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64D" w:rsidRPr="00F534F5" w:rsidRDefault="004B3523" w:rsidP="00F534F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4F5">
        <w:rPr>
          <w:rFonts w:ascii="Times New Roman" w:hAnsi="Times New Roman" w:cs="Times New Roman"/>
          <w:b/>
          <w:sz w:val="28"/>
          <w:szCs w:val="28"/>
        </w:rPr>
        <w:t>Осень – вовсе не унылая пора!</w:t>
      </w:r>
    </w:p>
    <w:p w:rsidR="004B3523" w:rsidRPr="00F534F5" w:rsidRDefault="00F8356A" w:rsidP="00F534F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2556510</wp:posOffset>
            </wp:positionV>
            <wp:extent cx="2362200" cy="1581150"/>
            <wp:effectExtent l="19050" t="0" r="0" b="0"/>
            <wp:wrapTight wrapText="bothSides">
              <wp:wrapPolygon edited="0">
                <wp:start x="697" y="0"/>
                <wp:lineTo x="-174" y="1822"/>
                <wp:lineTo x="0" y="20819"/>
                <wp:lineTo x="523" y="21340"/>
                <wp:lineTo x="697" y="21340"/>
                <wp:lineTo x="20729" y="21340"/>
                <wp:lineTo x="20903" y="21340"/>
                <wp:lineTo x="21426" y="20819"/>
                <wp:lineTo x="21600" y="18737"/>
                <wp:lineTo x="21600" y="1822"/>
                <wp:lineTo x="21252" y="260"/>
                <wp:lineTo x="20729" y="0"/>
                <wp:lineTo x="697" y="0"/>
              </wp:wrapPolygon>
            </wp:wrapTight>
            <wp:docPr id="3" name="Рисунок 3" descr="E:\DSC_0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SC_01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81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534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822960</wp:posOffset>
            </wp:positionV>
            <wp:extent cx="2344420" cy="1576705"/>
            <wp:effectExtent l="19050" t="0" r="0" b="0"/>
            <wp:wrapTight wrapText="bothSides">
              <wp:wrapPolygon edited="0">
                <wp:start x="702" y="0"/>
                <wp:lineTo x="-176" y="1827"/>
                <wp:lineTo x="0" y="20878"/>
                <wp:lineTo x="527" y="21400"/>
                <wp:lineTo x="702" y="21400"/>
                <wp:lineTo x="20711" y="21400"/>
                <wp:lineTo x="20886" y="21400"/>
                <wp:lineTo x="21413" y="20878"/>
                <wp:lineTo x="21588" y="18790"/>
                <wp:lineTo x="21588" y="1827"/>
                <wp:lineTo x="21237" y="261"/>
                <wp:lineTo x="20711" y="0"/>
                <wp:lineTo x="702" y="0"/>
              </wp:wrapPolygon>
            </wp:wrapTight>
            <wp:docPr id="2" name="Рисунок 2" descr="E:\DSC_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SC_01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15767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B3523" w:rsidRPr="00F534F5">
        <w:rPr>
          <w:rFonts w:ascii="Times New Roman" w:hAnsi="Times New Roman" w:cs="Times New Roman"/>
          <w:sz w:val="28"/>
          <w:szCs w:val="28"/>
        </w:rPr>
        <w:t xml:space="preserve">12 октября в праздничном зале дошкольного отделения царила поистине осенняя атмосфера: всюду листья, от багряного до золотого, под зонтиком </w:t>
      </w:r>
      <w:r w:rsidR="00FA1638" w:rsidRPr="00F534F5">
        <w:rPr>
          <w:rFonts w:ascii="Times New Roman" w:hAnsi="Times New Roman" w:cs="Times New Roman"/>
          <w:sz w:val="28"/>
          <w:szCs w:val="28"/>
        </w:rPr>
        <w:t>от дождика прячется</w:t>
      </w:r>
      <w:r w:rsidR="004B3523" w:rsidRPr="00F534F5">
        <w:rPr>
          <w:rFonts w:ascii="Times New Roman" w:hAnsi="Times New Roman" w:cs="Times New Roman"/>
          <w:sz w:val="28"/>
          <w:szCs w:val="28"/>
        </w:rPr>
        <w:t xml:space="preserve"> белка, а запасливый хозяйственный ежик нес</w:t>
      </w:r>
      <w:r w:rsidR="00FA1638" w:rsidRPr="00F534F5">
        <w:rPr>
          <w:rFonts w:ascii="Times New Roman" w:hAnsi="Times New Roman" w:cs="Times New Roman"/>
          <w:sz w:val="28"/>
          <w:szCs w:val="28"/>
        </w:rPr>
        <w:t>ет</w:t>
      </w:r>
      <w:r w:rsidR="004B3523" w:rsidRPr="00F534F5">
        <w:rPr>
          <w:rFonts w:ascii="Times New Roman" w:hAnsi="Times New Roman" w:cs="Times New Roman"/>
          <w:sz w:val="28"/>
          <w:szCs w:val="28"/>
        </w:rPr>
        <w:t xml:space="preserve"> на своих иголках наливное яблочко. Ребята-дошколята тоже соответствовали окружающей их красоте – мальчики в красных шляпках в белый горох, ну точь-в-точь мухоморы, девочки  </w:t>
      </w:r>
      <w:r w:rsidR="00FA1638" w:rsidRPr="00F534F5">
        <w:rPr>
          <w:rFonts w:ascii="Times New Roman" w:hAnsi="Times New Roman" w:cs="Times New Roman"/>
          <w:sz w:val="28"/>
          <w:szCs w:val="28"/>
        </w:rPr>
        <w:t>же в нарядных</w:t>
      </w:r>
      <w:r w:rsidR="004B3523" w:rsidRPr="00F534F5">
        <w:rPr>
          <w:rFonts w:ascii="Times New Roman" w:hAnsi="Times New Roman" w:cs="Times New Roman"/>
          <w:sz w:val="28"/>
          <w:szCs w:val="28"/>
        </w:rPr>
        <w:t xml:space="preserve"> платьях</w:t>
      </w:r>
      <w:r w:rsidR="00FA1638" w:rsidRPr="00F534F5">
        <w:rPr>
          <w:rFonts w:ascii="Times New Roman" w:hAnsi="Times New Roman" w:cs="Times New Roman"/>
          <w:sz w:val="28"/>
          <w:szCs w:val="28"/>
        </w:rPr>
        <w:t xml:space="preserve"> кружились в танцах</w:t>
      </w:r>
      <w:r w:rsidR="004B3523" w:rsidRPr="00F534F5">
        <w:rPr>
          <w:rFonts w:ascii="Times New Roman" w:hAnsi="Times New Roman" w:cs="Times New Roman"/>
          <w:sz w:val="28"/>
          <w:szCs w:val="28"/>
        </w:rPr>
        <w:t xml:space="preserve">, похожие на легкие осенние листочки. </w:t>
      </w:r>
    </w:p>
    <w:p w:rsidR="004B3523" w:rsidRPr="00F534F5" w:rsidRDefault="00F534F5" w:rsidP="00F534F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-2473960</wp:posOffset>
            </wp:positionH>
            <wp:positionV relativeFrom="paragraph">
              <wp:posOffset>1773555</wp:posOffset>
            </wp:positionV>
            <wp:extent cx="2438400" cy="1638300"/>
            <wp:effectExtent l="19050" t="0" r="0" b="0"/>
            <wp:wrapTight wrapText="bothSides">
              <wp:wrapPolygon edited="0">
                <wp:start x="675" y="0"/>
                <wp:lineTo x="-169" y="1758"/>
                <wp:lineTo x="-169" y="20093"/>
                <wp:lineTo x="506" y="21349"/>
                <wp:lineTo x="675" y="21349"/>
                <wp:lineTo x="20756" y="21349"/>
                <wp:lineTo x="20925" y="21349"/>
                <wp:lineTo x="21600" y="20344"/>
                <wp:lineTo x="21600" y="1758"/>
                <wp:lineTo x="21263" y="251"/>
                <wp:lineTo x="20756" y="0"/>
                <wp:lineTo x="675" y="0"/>
              </wp:wrapPolygon>
            </wp:wrapTight>
            <wp:docPr id="4" name="Рисунок 4" descr="E:\DSC_0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SC_01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A1638" w:rsidRPr="00F534F5">
        <w:rPr>
          <w:rFonts w:ascii="Times New Roman" w:hAnsi="Times New Roman" w:cs="Times New Roman"/>
          <w:sz w:val="28"/>
          <w:szCs w:val="28"/>
        </w:rPr>
        <w:t>И</w:t>
      </w:r>
      <w:r w:rsidR="004B3523" w:rsidRPr="00F534F5">
        <w:rPr>
          <w:rFonts w:ascii="Times New Roman" w:hAnsi="Times New Roman" w:cs="Times New Roman"/>
          <w:sz w:val="28"/>
          <w:szCs w:val="28"/>
        </w:rPr>
        <w:t>менно так запомнился</w:t>
      </w:r>
      <w:r w:rsidR="007C0C7B" w:rsidRPr="00F534F5">
        <w:rPr>
          <w:rFonts w:ascii="Times New Roman" w:hAnsi="Times New Roman" w:cs="Times New Roman"/>
          <w:sz w:val="28"/>
          <w:szCs w:val="28"/>
        </w:rPr>
        <w:t xml:space="preserve"> этот</w:t>
      </w:r>
      <w:r w:rsidR="004B3523" w:rsidRPr="00F534F5">
        <w:rPr>
          <w:rFonts w:ascii="Times New Roman" w:hAnsi="Times New Roman" w:cs="Times New Roman"/>
          <w:sz w:val="28"/>
          <w:szCs w:val="28"/>
        </w:rPr>
        <w:t xml:space="preserve"> праздник осени в дошкольном отделении всем присутствующим гостям. </w:t>
      </w:r>
      <w:r w:rsidR="00FA1638" w:rsidRPr="00F534F5">
        <w:rPr>
          <w:rFonts w:ascii="Times New Roman" w:hAnsi="Times New Roman" w:cs="Times New Roman"/>
          <w:sz w:val="28"/>
          <w:szCs w:val="28"/>
        </w:rPr>
        <w:t>А для самих ребят самым ожидаемым  и интересным</w:t>
      </w:r>
      <w:r w:rsidR="0083333C" w:rsidRPr="00F534F5">
        <w:rPr>
          <w:rFonts w:ascii="Times New Roman" w:hAnsi="Times New Roman" w:cs="Times New Roman"/>
          <w:sz w:val="28"/>
          <w:szCs w:val="28"/>
        </w:rPr>
        <w:t>,</w:t>
      </w:r>
      <w:r w:rsidR="00FA1638" w:rsidRPr="00F534F5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83333C" w:rsidRPr="00F534F5">
        <w:rPr>
          <w:rFonts w:ascii="Times New Roman" w:hAnsi="Times New Roman" w:cs="Times New Roman"/>
          <w:sz w:val="28"/>
          <w:szCs w:val="28"/>
        </w:rPr>
        <w:t>,</w:t>
      </w:r>
      <w:r w:rsidR="00FA1638" w:rsidRPr="00F534F5">
        <w:rPr>
          <w:rFonts w:ascii="Times New Roman" w:hAnsi="Times New Roman" w:cs="Times New Roman"/>
          <w:sz w:val="28"/>
          <w:szCs w:val="28"/>
        </w:rPr>
        <w:t xml:space="preserve">  был приход сказочных персонажей, </w:t>
      </w:r>
      <w:r w:rsidR="0083333C" w:rsidRPr="00F534F5">
        <w:rPr>
          <w:rFonts w:ascii="Times New Roman" w:hAnsi="Times New Roman" w:cs="Times New Roman"/>
          <w:sz w:val="28"/>
          <w:szCs w:val="28"/>
        </w:rPr>
        <w:t xml:space="preserve">с которыми можно </w:t>
      </w:r>
      <w:r w:rsidR="007C0C7B" w:rsidRPr="00F534F5">
        <w:rPr>
          <w:rFonts w:ascii="Times New Roman" w:hAnsi="Times New Roman" w:cs="Times New Roman"/>
          <w:sz w:val="28"/>
          <w:szCs w:val="28"/>
        </w:rPr>
        <w:t>петь, играть</w:t>
      </w:r>
      <w:r w:rsidR="0083333C" w:rsidRPr="00F534F5">
        <w:rPr>
          <w:rFonts w:ascii="Times New Roman" w:hAnsi="Times New Roman" w:cs="Times New Roman"/>
          <w:sz w:val="28"/>
          <w:szCs w:val="28"/>
        </w:rPr>
        <w:t>, танцевать,</w:t>
      </w:r>
      <w:r w:rsidR="007C0C7B" w:rsidRPr="00F534F5">
        <w:rPr>
          <w:rFonts w:ascii="Times New Roman" w:hAnsi="Times New Roman" w:cs="Times New Roman"/>
          <w:sz w:val="28"/>
          <w:szCs w:val="28"/>
        </w:rPr>
        <w:t xml:space="preserve"> веселиться,</w:t>
      </w:r>
      <w:r w:rsidR="0083333C" w:rsidRPr="00F534F5">
        <w:rPr>
          <w:rFonts w:ascii="Times New Roman" w:hAnsi="Times New Roman" w:cs="Times New Roman"/>
          <w:sz w:val="28"/>
          <w:szCs w:val="28"/>
        </w:rPr>
        <w:t xml:space="preserve"> и </w:t>
      </w:r>
      <w:r w:rsidR="00FA1638" w:rsidRPr="00F534F5">
        <w:rPr>
          <w:rFonts w:ascii="Times New Roman" w:hAnsi="Times New Roman" w:cs="Times New Roman"/>
          <w:sz w:val="28"/>
          <w:szCs w:val="28"/>
        </w:rPr>
        <w:t>которые</w:t>
      </w:r>
      <w:r w:rsidR="007C0C7B" w:rsidRPr="00F534F5">
        <w:rPr>
          <w:rFonts w:ascii="Times New Roman" w:hAnsi="Times New Roman" w:cs="Times New Roman"/>
          <w:sz w:val="28"/>
          <w:szCs w:val="28"/>
        </w:rPr>
        <w:t xml:space="preserve"> не</w:t>
      </w:r>
      <w:r w:rsidR="0083333C" w:rsidRPr="00F534F5">
        <w:rPr>
          <w:rFonts w:ascii="Times New Roman" w:hAnsi="Times New Roman" w:cs="Times New Roman"/>
          <w:sz w:val="28"/>
          <w:szCs w:val="28"/>
        </w:rPr>
        <w:t>навязчиво</w:t>
      </w:r>
      <w:r w:rsidR="00FA1638" w:rsidRPr="00F534F5">
        <w:rPr>
          <w:rFonts w:ascii="Times New Roman" w:hAnsi="Times New Roman" w:cs="Times New Roman"/>
          <w:sz w:val="28"/>
          <w:szCs w:val="28"/>
        </w:rPr>
        <w:t xml:space="preserve"> увлекли</w:t>
      </w:r>
      <w:r w:rsidR="0083333C" w:rsidRPr="00F534F5">
        <w:rPr>
          <w:rFonts w:ascii="Times New Roman" w:hAnsi="Times New Roman" w:cs="Times New Roman"/>
          <w:sz w:val="28"/>
          <w:szCs w:val="28"/>
        </w:rPr>
        <w:t xml:space="preserve"> детей за собой</w:t>
      </w:r>
      <w:r w:rsidR="00FA1638" w:rsidRPr="00F534F5">
        <w:rPr>
          <w:rFonts w:ascii="Times New Roman" w:hAnsi="Times New Roman" w:cs="Times New Roman"/>
          <w:sz w:val="28"/>
          <w:szCs w:val="28"/>
        </w:rPr>
        <w:t xml:space="preserve"> в удивительное путешествие по осеннему лесу</w:t>
      </w:r>
      <w:r w:rsidR="0083333C" w:rsidRPr="00F534F5">
        <w:rPr>
          <w:rFonts w:ascii="Times New Roman" w:hAnsi="Times New Roman" w:cs="Times New Roman"/>
          <w:sz w:val="28"/>
          <w:szCs w:val="28"/>
        </w:rPr>
        <w:t>. Встретив там его хозяйку, госпожу Осень,</w:t>
      </w:r>
      <w:r w:rsidR="00FA1638" w:rsidRPr="00F534F5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83333C" w:rsidRPr="00F534F5">
        <w:rPr>
          <w:rFonts w:ascii="Times New Roman" w:hAnsi="Times New Roman" w:cs="Times New Roman"/>
          <w:sz w:val="28"/>
          <w:szCs w:val="28"/>
        </w:rPr>
        <w:t xml:space="preserve"> не растерялись, а</w:t>
      </w:r>
      <w:r w:rsidR="00FA1638" w:rsidRPr="00F534F5">
        <w:rPr>
          <w:rFonts w:ascii="Times New Roman" w:hAnsi="Times New Roman" w:cs="Times New Roman"/>
          <w:sz w:val="28"/>
          <w:szCs w:val="28"/>
        </w:rPr>
        <w:t xml:space="preserve"> помогли</w:t>
      </w:r>
      <w:r w:rsidR="0083333C" w:rsidRPr="00F534F5">
        <w:rPr>
          <w:rFonts w:ascii="Times New Roman" w:hAnsi="Times New Roman" w:cs="Times New Roman"/>
          <w:sz w:val="28"/>
          <w:szCs w:val="28"/>
        </w:rPr>
        <w:t xml:space="preserve"> ей собрать урожай в корзинку. В</w:t>
      </w:r>
      <w:r w:rsidR="00FA1638" w:rsidRPr="00F534F5">
        <w:rPr>
          <w:rFonts w:ascii="Times New Roman" w:hAnsi="Times New Roman" w:cs="Times New Roman"/>
          <w:sz w:val="28"/>
          <w:szCs w:val="28"/>
        </w:rPr>
        <w:t xml:space="preserve">замен </w:t>
      </w:r>
      <w:r w:rsidR="0083333C" w:rsidRPr="00F534F5">
        <w:rPr>
          <w:rFonts w:ascii="Times New Roman" w:hAnsi="Times New Roman" w:cs="Times New Roman"/>
          <w:sz w:val="28"/>
          <w:szCs w:val="28"/>
        </w:rPr>
        <w:t xml:space="preserve">же </w:t>
      </w:r>
      <w:r w:rsidR="00FA1638" w:rsidRPr="00F534F5">
        <w:rPr>
          <w:rFonts w:ascii="Times New Roman" w:hAnsi="Times New Roman" w:cs="Times New Roman"/>
          <w:sz w:val="28"/>
          <w:szCs w:val="28"/>
        </w:rPr>
        <w:t xml:space="preserve">получили угощение – </w:t>
      </w:r>
      <w:r w:rsidR="00727972">
        <w:rPr>
          <w:rFonts w:ascii="Times New Roman" w:hAnsi="Times New Roman" w:cs="Times New Roman"/>
          <w:sz w:val="28"/>
          <w:szCs w:val="28"/>
        </w:rPr>
        <w:t xml:space="preserve">спелые </w:t>
      </w:r>
      <w:r w:rsidR="00FA1638" w:rsidRPr="00F534F5">
        <w:rPr>
          <w:rFonts w:ascii="Times New Roman" w:hAnsi="Times New Roman" w:cs="Times New Roman"/>
          <w:sz w:val="28"/>
          <w:szCs w:val="28"/>
        </w:rPr>
        <w:t>ароматные яблоки. Так что для наших учащихся, осень – вовсе не унылая пора!</w:t>
      </w:r>
    </w:p>
    <w:p w:rsidR="00F534F5" w:rsidRDefault="00F534F5">
      <w:r>
        <w:rPr>
          <w:noProof/>
          <w:lang w:eastAsia="ru-RU"/>
        </w:rPr>
        <w:drawing>
          <wp:inline distT="0" distB="0" distL="0" distR="0">
            <wp:extent cx="6073557" cy="2911642"/>
            <wp:effectExtent l="19050" t="0" r="3393" b="0"/>
            <wp:docPr id="1" name="Рисунок 1" descr="E:\Утренник Золотая осень дошк отд\DSC_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тренник Золотая осень дошк отд\DSC_01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9224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F534F5" w:rsidSect="00CF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B3523"/>
    <w:rsid w:val="00363B62"/>
    <w:rsid w:val="004B3523"/>
    <w:rsid w:val="00680AF8"/>
    <w:rsid w:val="00727972"/>
    <w:rsid w:val="007C0C7B"/>
    <w:rsid w:val="0083333C"/>
    <w:rsid w:val="00CF664D"/>
    <w:rsid w:val="00E21DE3"/>
    <w:rsid w:val="00F534F5"/>
    <w:rsid w:val="00F8356A"/>
    <w:rsid w:val="00FA1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4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1</cp:lastModifiedBy>
  <cp:revision>3</cp:revision>
  <dcterms:created xsi:type="dcterms:W3CDTF">2018-10-15T06:32:00Z</dcterms:created>
  <dcterms:modified xsi:type="dcterms:W3CDTF">2018-10-15T06:51:00Z</dcterms:modified>
</cp:coreProperties>
</file>