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  <w:r w:rsidRPr="001B623D">
        <w:rPr>
          <w:rFonts w:ascii="Times New Roman" w:hAnsi="Times New Roman"/>
          <w:sz w:val="28"/>
          <w:szCs w:val="28"/>
        </w:rPr>
        <w:t>21 сентября 2017 года в коррекционной школе- интернате №1 г</w:t>
      </w:r>
      <w:proofErr w:type="gramStart"/>
      <w:r w:rsidRPr="001B623D">
        <w:rPr>
          <w:rFonts w:ascii="Times New Roman" w:hAnsi="Times New Roman"/>
          <w:sz w:val="28"/>
          <w:szCs w:val="28"/>
        </w:rPr>
        <w:t>.К</w:t>
      </w:r>
      <w:proofErr w:type="gramEnd"/>
      <w:r w:rsidRPr="001B623D">
        <w:rPr>
          <w:rFonts w:ascii="Times New Roman" w:hAnsi="Times New Roman"/>
          <w:sz w:val="28"/>
          <w:szCs w:val="28"/>
        </w:rPr>
        <w:t xml:space="preserve">окшетау состоялась общешкольная линейка ко Дню языков народов Казахстана  «Язык – это целый мир» На линейки учащиеся приветствовали друг друга на разных языках, показали  знания казахского языка в игре «Найди пару», читали стихотворения на русском и казахском языках, участвовали в конкурсах «Россыпь пословиц», «Отгадай национальное блюдо». Библиотекарь рассказала ребятам о значении книг как об источнике знаний в освоении языков. В завершении линейки  учащиеся вместе с педагогами исполнили песню </w:t>
      </w:r>
      <w:r w:rsidRPr="001B623D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proofErr w:type="gramStart"/>
      <w:r w:rsidRPr="001B623D">
        <w:rPr>
          <w:rFonts w:ascii="Times New Roman" w:hAnsi="Times New Roman"/>
          <w:sz w:val="28"/>
          <w:szCs w:val="28"/>
        </w:rPr>
        <w:t>Ана</w:t>
      </w:r>
      <w:proofErr w:type="spellEnd"/>
      <w:r w:rsidRPr="001B623D">
        <w:rPr>
          <w:rFonts w:ascii="Times New Roman" w:hAnsi="Times New Roman"/>
          <w:sz w:val="28"/>
          <w:szCs w:val="28"/>
          <w:lang w:val="kk-KZ"/>
        </w:rPr>
        <w:t xml:space="preserve"> т</w:t>
      </w:r>
      <w:proofErr w:type="gramEnd"/>
      <w:r w:rsidRPr="001B623D">
        <w:rPr>
          <w:rFonts w:ascii="Times New Roman" w:hAnsi="Times New Roman"/>
          <w:sz w:val="28"/>
          <w:szCs w:val="28"/>
          <w:lang w:val="kk-KZ"/>
        </w:rPr>
        <w:t>ілім» и по традиции хорошее событие закончилось «Шашу</w:t>
      </w:r>
      <w:r w:rsidRPr="001B623D">
        <w:rPr>
          <w:rFonts w:ascii="Times New Roman" w:hAnsi="Times New Roman"/>
          <w:sz w:val="28"/>
          <w:szCs w:val="28"/>
        </w:rPr>
        <w:t>»</w:t>
      </w: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93370" cy="2152650"/>
            <wp:effectExtent l="19050" t="0" r="2280" b="0"/>
            <wp:docPr id="14" name="Рисунок 3" descr="C:\Users\Касеке\Desktop\2017-2018\День языков\IMG_20170921_12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еке\Desktop\2017-2018\День языков\IMG_20170921_120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31" cy="215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15" name="Рисунок 4" descr="C:\Users\Касеке\Desktop\2017-2018\День языков\IMG_20170921_12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секе\Desktop\2017-2018\День языков\IMG_20170921_121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</w:p>
    <w:p w:rsidR="00A61B5C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76600" cy="2457450"/>
            <wp:effectExtent l="19050" t="0" r="0" b="0"/>
            <wp:docPr id="17" name="Рисунок 5" descr="C:\Users\Касеке\Desktop\2017-2018\День языков\IMG_20170921_12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секе\Desktop\2017-2018\День языков\IMG_20170921_122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5C" w:rsidRPr="001B623D" w:rsidRDefault="00A61B5C" w:rsidP="00A61B5C">
      <w:pPr>
        <w:ind w:firstLine="708"/>
        <w:rPr>
          <w:rFonts w:ascii="Times New Roman" w:hAnsi="Times New Roman"/>
          <w:sz w:val="28"/>
          <w:szCs w:val="28"/>
        </w:rPr>
      </w:pPr>
    </w:p>
    <w:p w:rsidR="002A60B8" w:rsidRDefault="002A60B8"/>
    <w:sectPr w:rsidR="002A60B8" w:rsidSect="008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B5C"/>
    <w:rsid w:val="002A60B8"/>
    <w:rsid w:val="00A6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2017-09-22T07:53:00Z</dcterms:created>
  <dcterms:modified xsi:type="dcterms:W3CDTF">2017-09-22T07:54:00Z</dcterms:modified>
</cp:coreProperties>
</file>